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B7" w:rsidRPr="00854EB7" w:rsidRDefault="00854EB7" w:rsidP="0073340D">
      <w:pPr>
        <w:jc w:val="both"/>
        <w:rPr>
          <w:b/>
          <w:sz w:val="28"/>
          <w:szCs w:val="28"/>
        </w:rPr>
      </w:pPr>
      <w:r w:rsidRPr="00854EB7">
        <w:rPr>
          <w:b/>
          <w:sz w:val="28"/>
          <w:szCs w:val="28"/>
        </w:rPr>
        <w:t>3 kwietnia 2020</w:t>
      </w:r>
    </w:p>
    <w:p w:rsidR="00854EB7" w:rsidRPr="00854EB7" w:rsidRDefault="00854EB7" w:rsidP="0073340D">
      <w:pPr>
        <w:jc w:val="both"/>
        <w:rPr>
          <w:b/>
          <w:sz w:val="28"/>
          <w:szCs w:val="28"/>
        </w:rPr>
      </w:pPr>
      <w:r w:rsidRPr="00854EB7">
        <w:rPr>
          <w:b/>
          <w:sz w:val="28"/>
          <w:szCs w:val="28"/>
        </w:rPr>
        <w:t>Temat: Życie jest piękne.</w:t>
      </w:r>
    </w:p>
    <w:p w:rsidR="00854EB7" w:rsidRDefault="00854EB7" w:rsidP="0073340D">
      <w:pPr>
        <w:jc w:val="both"/>
      </w:pPr>
      <w:r>
        <w:t xml:space="preserve"> </w:t>
      </w:r>
    </w:p>
    <w:p w:rsidR="00854EB7" w:rsidRPr="00BB7A4B" w:rsidRDefault="00854EB7" w:rsidP="0073340D">
      <w:pPr>
        <w:jc w:val="both"/>
        <w:rPr>
          <w:b/>
        </w:rPr>
      </w:pPr>
      <w:r w:rsidRPr="00BB7A4B">
        <w:rPr>
          <w:b/>
        </w:rPr>
        <w:t>Cele</w:t>
      </w:r>
      <w:r w:rsidR="00C102A5" w:rsidRPr="00BB7A4B">
        <w:rPr>
          <w:b/>
        </w:rPr>
        <w:t>:</w:t>
      </w:r>
    </w:p>
    <w:p w:rsidR="00C102A5" w:rsidRDefault="00C102A5" w:rsidP="0073340D">
      <w:pPr>
        <w:jc w:val="both"/>
      </w:pPr>
      <w:r>
        <w:t xml:space="preserve"> - utrwalenie opinii wielkich osobowości na przestrzeni wieków;</w:t>
      </w:r>
    </w:p>
    <w:p w:rsidR="00C102A5" w:rsidRDefault="00C102A5" w:rsidP="0073340D">
      <w:pPr>
        <w:jc w:val="both"/>
      </w:pPr>
      <w:r>
        <w:t>- podkreślenie wartości życia.</w:t>
      </w:r>
    </w:p>
    <w:p w:rsidR="00BB7A4B" w:rsidRDefault="00C102A5" w:rsidP="0073340D">
      <w:pPr>
        <w:jc w:val="both"/>
      </w:pPr>
      <w:r w:rsidRPr="00BB7A4B">
        <w:rPr>
          <w:b/>
        </w:rPr>
        <w:t>Wprowadzenie</w:t>
      </w:r>
      <w:r>
        <w:t xml:space="preserve">: </w:t>
      </w:r>
    </w:p>
    <w:p w:rsidR="00C102A5" w:rsidRDefault="00C102A5" w:rsidP="0073340D">
      <w:pPr>
        <w:jc w:val="both"/>
      </w:pPr>
      <w:r>
        <w:t xml:space="preserve">po zapoznaniu się z wypowiedziami wybitnych </w:t>
      </w:r>
      <w:r w:rsidR="00BB7A4B">
        <w:t>ludzi wykonaj polecenia</w:t>
      </w:r>
    </w:p>
    <w:p w:rsidR="00C102A5" w:rsidRPr="00BB7A4B" w:rsidRDefault="00C102A5" w:rsidP="0073340D">
      <w:pPr>
        <w:jc w:val="both"/>
        <w:rPr>
          <w:b/>
        </w:rPr>
      </w:pPr>
      <w:r w:rsidRPr="00BB7A4B">
        <w:rPr>
          <w:b/>
        </w:rPr>
        <w:t>Część główna:</w:t>
      </w:r>
    </w:p>
    <w:p w:rsidR="00C102A5" w:rsidRDefault="00C102A5" w:rsidP="0073340D">
      <w:pPr>
        <w:jc w:val="both"/>
      </w:pPr>
      <w:r>
        <w:t xml:space="preserve">Przeczytaj poniższe wypowiedzi Szymborskiej, </w:t>
      </w:r>
      <w:proofErr w:type="spellStart"/>
      <w:r>
        <w:t>Brosmana</w:t>
      </w:r>
      <w:proofErr w:type="spellEnd"/>
      <w:r>
        <w:t xml:space="preserve"> i Kochanowskiego.</w:t>
      </w:r>
    </w:p>
    <w:p w:rsidR="0073340D" w:rsidRDefault="00854EB7" w:rsidP="0073340D">
      <w:pPr>
        <w:jc w:val="both"/>
      </w:pPr>
      <w:r>
        <w:t>Jak rozumiesz poniższe refleksje poetów? Zapisz swoje zdanie w tabeli obok cytatu.</w:t>
      </w:r>
    </w:p>
    <w:p w:rsidR="0073340D" w:rsidRDefault="0073340D" w:rsidP="007334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728"/>
        <w:gridCol w:w="4531"/>
      </w:tblGrid>
      <w:tr w:rsidR="0073340D" w:rsidTr="00E4033F">
        <w:tc>
          <w:tcPr>
            <w:tcW w:w="443" w:type="pct"/>
            <w:vAlign w:val="center"/>
          </w:tcPr>
          <w:p w:rsidR="0073340D" w:rsidRDefault="0073340D" w:rsidP="00E4033F">
            <w:pPr>
              <w:jc w:val="center"/>
            </w:pPr>
            <w:r>
              <w:t>A.</w:t>
            </w:r>
          </w:p>
        </w:tc>
        <w:tc>
          <w:tcPr>
            <w:tcW w:w="2057" w:type="pct"/>
          </w:tcPr>
          <w:p w:rsidR="0073340D" w:rsidRDefault="0073340D" w:rsidP="00E4033F"/>
          <w:p w:rsidR="0073340D" w:rsidRPr="000519A5" w:rsidRDefault="0073340D" w:rsidP="00E4033F">
            <w:pPr>
              <w:rPr>
                <w:i/>
              </w:rPr>
            </w:pPr>
            <w:r w:rsidRPr="000519A5">
              <w:rPr>
                <w:i/>
              </w:rPr>
              <w:t>Nie znajduję – mówię życiu –</w:t>
            </w:r>
          </w:p>
          <w:p w:rsidR="0073340D" w:rsidRPr="000519A5" w:rsidRDefault="0073340D" w:rsidP="00E4033F">
            <w:pPr>
              <w:rPr>
                <w:i/>
              </w:rPr>
            </w:pPr>
            <w:r w:rsidRPr="000519A5">
              <w:rPr>
                <w:i/>
              </w:rPr>
              <w:t>z czym mogłabym cię porównać.</w:t>
            </w:r>
          </w:p>
          <w:p w:rsidR="0073340D" w:rsidRPr="000519A5" w:rsidRDefault="0073340D" w:rsidP="00E4033F">
            <w:pPr>
              <w:rPr>
                <w:i/>
              </w:rPr>
            </w:pPr>
            <w:r w:rsidRPr="000519A5">
              <w:rPr>
                <w:i/>
              </w:rPr>
              <w:t>Nikt nie zrobi drugiej szyszki</w:t>
            </w:r>
          </w:p>
          <w:p w:rsidR="0073340D" w:rsidRPr="000519A5" w:rsidRDefault="0073340D" w:rsidP="00E4033F">
            <w:pPr>
              <w:rPr>
                <w:i/>
              </w:rPr>
            </w:pPr>
            <w:r w:rsidRPr="000519A5">
              <w:rPr>
                <w:i/>
              </w:rPr>
              <w:t>ani lepszej, ani gorszej.</w:t>
            </w:r>
          </w:p>
          <w:p w:rsidR="0073340D" w:rsidRPr="005B361C" w:rsidRDefault="0073340D" w:rsidP="00E4033F">
            <w:pPr>
              <w:jc w:val="right"/>
              <w:rPr>
                <w:i/>
                <w:sz w:val="22"/>
              </w:rPr>
            </w:pPr>
            <w:r w:rsidRPr="005B361C">
              <w:rPr>
                <w:sz w:val="22"/>
              </w:rPr>
              <w:t xml:space="preserve">W. Szymborska, </w:t>
            </w:r>
            <w:r w:rsidRPr="005B361C">
              <w:rPr>
                <w:i/>
                <w:sz w:val="22"/>
              </w:rPr>
              <w:t>Allegro ma non troppo</w:t>
            </w:r>
          </w:p>
          <w:p w:rsidR="0073340D" w:rsidRDefault="0073340D" w:rsidP="00E4033F"/>
        </w:tc>
        <w:tc>
          <w:tcPr>
            <w:tcW w:w="2500" w:type="pct"/>
          </w:tcPr>
          <w:p w:rsidR="0073340D" w:rsidRDefault="0073340D" w:rsidP="00E4033F"/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</w:tc>
      </w:tr>
      <w:tr w:rsidR="0073340D" w:rsidTr="00E4033F">
        <w:tc>
          <w:tcPr>
            <w:tcW w:w="443" w:type="pct"/>
            <w:vAlign w:val="center"/>
          </w:tcPr>
          <w:p w:rsidR="0073340D" w:rsidRDefault="0073340D" w:rsidP="00E4033F">
            <w:pPr>
              <w:jc w:val="center"/>
            </w:pPr>
            <w:r>
              <w:t>B.</w:t>
            </w:r>
          </w:p>
        </w:tc>
        <w:tc>
          <w:tcPr>
            <w:tcW w:w="2057" w:type="pct"/>
          </w:tcPr>
          <w:p w:rsidR="0073340D" w:rsidRDefault="0073340D" w:rsidP="00E4033F"/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Masz tylko jedno życie, uczyń z niego co chcesz.</w:t>
            </w: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Są dni ciemne i są dni jasne. Zrób z nich co chcesz.</w:t>
            </w:r>
          </w:p>
          <w:p w:rsidR="0073340D" w:rsidRPr="005B361C" w:rsidRDefault="0073340D" w:rsidP="00E4033F">
            <w:pPr>
              <w:jc w:val="right"/>
              <w:rPr>
                <w:sz w:val="22"/>
              </w:rPr>
            </w:pPr>
            <w:r w:rsidRPr="005B361C">
              <w:rPr>
                <w:sz w:val="22"/>
              </w:rPr>
              <w:t xml:space="preserve">P. </w:t>
            </w:r>
            <w:proofErr w:type="spellStart"/>
            <w:r w:rsidRPr="005B361C">
              <w:rPr>
                <w:sz w:val="22"/>
              </w:rPr>
              <w:t>Bosmans</w:t>
            </w:r>
            <w:proofErr w:type="spellEnd"/>
            <w:r w:rsidRPr="005B361C">
              <w:rPr>
                <w:sz w:val="22"/>
              </w:rPr>
              <w:t xml:space="preserve">, </w:t>
            </w:r>
            <w:r w:rsidRPr="005B361C">
              <w:rPr>
                <w:i/>
                <w:sz w:val="22"/>
              </w:rPr>
              <w:t>[Masz tylko jedno życie]</w:t>
            </w:r>
          </w:p>
          <w:p w:rsidR="0073340D" w:rsidRDefault="0073340D" w:rsidP="00E4033F"/>
        </w:tc>
        <w:tc>
          <w:tcPr>
            <w:tcW w:w="2500" w:type="pct"/>
          </w:tcPr>
          <w:p w:rsidR="0073340D" w:rsidRDefault="0073340D" w:rsidP="00E4033F"/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</w:tc>
      </w:tr>
      <w:tr w:rsidR="0073340D" w:rsidTr="00E4033F">
        <w:tc>
          <w:tcPr>
            <w:tcW w:w="443" w:type="pct"/>
            <w:vAlign w:val="center"/>
          </w:tcPr>
          <w:p w:rsidR="0073340D" w:rsidRDefault="0073340D" w:rsidP="00E4033F">
            <w:pPr>
              <w:jc w:val="center"/>
            </w:pPr>
            <w:r>
              <w:t>C.</w:t>
            </w:r>
          </w:p>
        </w:tc>
        <w:tc>
          <w:tcPr>
            <w:tcW w:w="2057" w:type="pct"/>
          </w:tcPr>
          <w:p w:rsidR="0073340D" w:rsidRDefault="0073340D" w:rsidP="00E4033F"/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Oczy dziwnej piękności,</w:t>
            </w: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 xml:space="preserve">W których się wszytki </w:t>
            </w:r>
            <w:proofErr w:type="spellStart"/>
            <w:r w:rsidRPr="000519A5">
              <w:rPr>
                <w:i/>
              </w:rPr>
              <w:t>najdują</w:t>
            </w:r>
            <w:proofErr w:type="spellEnd"/>
            <w:r w:rsidRPr="000519A5">
              <w:rPr>
                <w:i/>
              </w:rPr>
              <w:t xml:space="preserve"> wdzięczności,</w:t>
            </w: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Dzień to błogosławiony,</w:t>
            </w: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Kiedym ja waszym sidłem upleciony!</w:t>
            </w:r>
          </w:p>
          <w:p w:rsidR="0073340D" w:rsidRPr="005B361C" w:rsidRDefault="0073340D" w:rsidP="00E4033F">
            <w:pPr>
              <w:jc w:val="right"/>
              <w:rPr>
                <w:sz w:val="22"/>
              </w:rPr>
            </w:pPr>
            <w:r w:rsidRPr="005B361C">
              <w:rPr>
                <w:sz w:val="22"/>
              </w:rPr>
              <w:t xml:space="preserve">J. Kochanowski, </w:t>
            </w:r>
            <w:r w:rsidRPr="005B361C">
              <w:rPr>
                <w:i/>
                <w:sz w:val="22"/>
              </w:rPr>
              <w:t>Pieśni</w:t>
            </w:r>
          </w:p>
          <w:p w:rsidR="0073340D" w:rsidRDefault="0073340D" w:rsidP="00E4033F"/>
        </w:tc>
        <w:tc>
          <w:tcPr>
            <w:tcW w:w="2500" w:type="pct"/>
          </w:tcPr>
          <w:p w:rsidR="0073340D" w:rsidRDefault="0073340D" w:rsidP="00E4033F"/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t>.........................................................................</w:t>
            </w:r>
          </w:p>
          <w:p w:rsidR="0073340D" w:rsidRDefault="0073340D" w:rsidP="00E4033F">
            <w:r>
              <w:lastRenderedPageBreak/>
              <w:t>.........................................................................</w:t>
            </w:r>
          </w:p>
        </w:tc>
      </w:tr>
    </w:tbl>
    <w:p w:rsidR="0073340D" w:rsidRDefault="0073340D" w:rsidP="0073340D"/>
    <w:p w:rsidR="00854EB7" w:rsidRDefault="00854EB7" w:rsidP="0073340D"/>
    <w:p w:rsidR="00854EB7" w:rsidRDefault="00854EB7" w:rsidP="0073340D"/>
    <w:p w:rsidR="00854EB7" w:rsidRDefault="00854EB7" w:rsidP="0073340D"/>
    <w:p w:rsidR="00854EB7" w:rsidRDefault="00854EB7" w:rsidP="0073340D"/>
    <w:p w:rsidR="0073340D" w:rsidRDefault="00BB7A4B" w:rsidP="00BB7A4B">
      <w:pPr>
        <w:ind w:left="360"/>
        <w:jc w:val="both"/>
      </w:pPr>
      <w:r>
        <w:t>2. Dlaczego</w:t>
      </w:r>
      <w:r w:rsidR="0073340D">
        <w:t xml:space="preserve"> warto żyć? Na to pytanie odpowiadają współcześni bohaterowie. Odczytaj sens ich wypowiedzi.</w:t>
      </w:r>
    </w:p>
    <w:p w:rsidR="0073340D" w:rsidRDefault="0073340D" w:rsidP="0073340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702"/>
        <w:gridCol w:w="4596"/>
      </w:tblGrid>
      <w:tr w:rsidR="0073340D" w:rsidTr="00E4033F">
        <w:tc>
          <w:tcPr>
            <w:tcW w:w="440" w:type="pct"/>
            <w:vAlign w:val="center"/>
          </w:tcPr>
          <w:p w:rsidR="0073340D" w:rsidRDefault="0073340D" w:rsidP="00E4033F">
            <w:pPr>
              <w:jc w:val="center"/>
            </w:pPr>
            <w:r>
              <w:t>A.</w:t>
            </w:r>
          </w:p>
        </w:tc>
        <w:tc>
          <w:tcPr>
            <w:tcW w:w="2060" w:type="pct"/>
          </w:tcPr>
          <w:p w:rsidR="0073340D" w:rsidRDefault="0073340D" w:rsidP="00E4033F">
            <w:pPr>
              <w:jc w:val="both"/>
            </w:pP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Udało mi się dotrzeć w najwyższe góry świata. Marzyłam o tym. Miałam też przy okazji szczęście i wiele osób mi sprzyjało. Ale wiele zawdzięczam tylko sobie. Myślę, że jeśli ktoś nie do końca akceptuje swoje życie, nie docenia go, może wziąć sprawy w swoje ręce i to zmienić. Jestem zwolenniczką teorii, że to my, nie los, mamy wpływ na to, co nas spotka.</w:t>
            </w:r>
          </w:p>
          <w:p w:rsidR="0073340D" w:rsidRPr="005B361C" w:rsidRDefault="0073340D" w:rsidP="00E4033F">
            <w:pPr>
              <w:jc w:val="right"/>
              <w:rPr>
                <w:sz w:val="22"/>
              </w:rPr>
            </w:pPr>
            <w:r w:rsidRPr="005B361C">
              <w:rPr>
                <w:sz w:val="22"/>
              </w:rPr>
              <w:t>Kinga Baranowska</w:t>
            </w:r>
          </w:p>
          <w:p w:rsidR="0073340D" w:rsidRDefault="0073340D" w:rsidP="00E4033F">
            <w:pPr>
              <w:jc w:val="right"/>
            </w:pPr>
          </w:p>
        </w:tc>
        <w:tc>
          <w:tcPr>
            <w:tcW w:w="2500" w:type="pct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</w:tc>
      </w:tr>
      <w:tr w:rsidR="0073340D" w:rsidTr="00E4033F">
        <w:tc>
          <w:tcPr>
            <w:tcW w:w="440" w:type="pct"/>
            <w:vAlign w:val="center"/>
          </w:tcPr>
          <w:p w:rsidR="0073340D" w:rsidRDefault="0073340D" w:rsidP="00E4033F">
            <w:pPr>
              <w:jc w:val="center"/>
            </w:pPr>
            <w:r>
              <w:t>B.</w:t>
            </w:r>
          </w:p>
        </w:tc>
        <w:tc>
          <w:tcPr>
            <w:tcW w:w="2060" w:type="pct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Kocham życie, bo dało mi okazję do walki i poznałem smak nie tylko porażek, ale i tylu zwycięstw.</w:t>
            </w:r>
          </w:p>
          <w:p w:rsidR="0073340D" w:rsidRDefault="0073340D" w:rsidP="00E4033F">
            <w:pPr>
              <w:jc w:val="both"/>
              <w:rPr>
                <w:i/>
              </w:rPr>
            </w:pPr>
            <w:r>
              <w:rPr>
                <w:i/>
              </w:rPr>
              <w:t>[…] W życiu powinien być czas na wszystko, głównie na to, by otrzymane od losu talenty w pełni wykorzystać, a nawet je pomnożyć.</w:t>
            </w:r>
            <w:r w:rsidRPr="000519A5">
              <w:rPr>
                <w:i/>
              </w:rPr>
              <w:t xml:space="preserve"> </w:t>
            </w: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Jeśli tego jeszcze jest mało, to dodam, że</w:t>
            </w:r>
            <w:r>
              <w:rPr>
                <w:i/>
              </w:rPr>
              <w:t xml:space="preserve"> </w:t>
            </w:r>
            <w:r w:rsidRPr="000519A5">
              <w:rPr>
                <w:i/>
              </w:rPr>
              <w:t>właśnie podróże uświadamiają mi, jakim szczęściem jest  mieć rodzinę, przyjaciół i swój dom nad Wisłą.</w:t>
            </w:r>
          </w:p>
          <w:p w:rsidR="0073340D" w:rsidRPr="00EC0225" w:rsidRDefault="0073340D" w:rsidP="00E4033F">
            <w:pPr>
              <w:jc w:val="right"/>
              <w:rPr>
                <w:sz w:val="22"/>
              </w:rPr>
            </w:pPr>
            <w:r w:rsidRPr="00EC0225">
              <w:rPr>
                <w:sz w:val="22"/>
              </w:rPr>
              <w:t>Władysław Grodecki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2500" w:type="pct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</w:tc>
      </w:tr>
      <w:tr w:rsidR="0073340D" w:rsidTr="00E4033F">
        <w:tc>
          <w:tcPr>
            <w:tcW w:w="440" w:type="pct"/>
            <w:vAlign w:val="center"/>
          </w:tcPr>
          <w:p w:rsidR="0073340D" w:rsidRDefault="0073340D" w:rsidP="00E4033F">
            <w:pPr>
              <w:jc w:val="center"/>
            </w:pPr>
            <w:r>
              <w:t>C.</w:t>
            </w:r>
          </w:p>
        </w:tc>
        <w:tc>
          <w:tcPr>
            <w:tcW w:w="2060" w:type="pct"/>
          </w:tcPr>
          <w:p w:rsidR="0073340D" w:rsidRDefault="0073340D" w:rsidP="00E4033F">
            <w:pPr>
              <w:jc w:val="both"/>
            </w:pPr>
          </w:p>
          <w:p w:rsidR="0073340D" w:rsidRPr="000519A5" w:rsidRDefault="0073340D" w:rsidP="00E4033F">
            <w:pPr>
              <w:jc w:val="both"/>
              <w:rPr>
                <w:i/>
              </w:rPr>
            </w:pPr>
            <w:r w:rsidRPr="000519A5">
              <w:rPr>
                <w:i/>
              </w:rPr>
              <w:t>Życie znów pokazało, że jeśli w coś się wierzy, wszystko może się ułożyć. Jest takie powiedzenie, że gdy Bóg zamyka nam drzwi, to otwiera okno. Trzeba tylko ciągle rozglądać się dookoła, patrzeć przed siebie, a nie w zamknięte drzwi.</w:t>
            </w:r>
          </w:p>
          <w:p w:rsidR="0073340D" w:rsidRPr="00EC0225" w:rsidRDefault="0073340D" w:rsidP="00E4033F">
            <w:pPr>
              <w:jc w:val="right"/>
              <w:rPr>
                <w:sz w:val="22"/>
              </w:rPr>
            </w:pPr>
            <w:r w:rsidRPr="00EC0225">
              <w:rPr>
                <w:sz w:val="22"/>
              </w:rPr>
              <w:t>Jasiek Mela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2500" w:type="pct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  <w:p w:rsidR="0073340D" w:rsidRDefault="0073340D" w:rsidP="00E4033F">
            <w:pPr>
              <w:jc w:val="both"/>
            </w:pPr>
            <w:r>
              <w:t>.........................................................................</w:t>
            </w:r>
          </w:p>
        </w:tc>
      </w:tr>
    </w:tbl>
    <w:p w:rsidR="00A21FAB" w:rsidRDefault="00A21FAB" w:rsidP="00BB7A4B">
      <w:pPr>
        <w:jc w:val="both"/>
        <w:rPr>
          <w:b/>
          <w:sz w:val="28"/>
          <w:szCs w:val="28"/>
        </w:rPr>
      </w:pPr>
    </w:p>
    <w:p w:rsidR="00854EB7" w:rsidRDefault="00A21FAB" w:rsidP="00A21F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Praca domowa :</w:t>
      </w:r>
    </w:p>
    <w:p w:rsidR="00A21FAB" w:rsidRPr="000D772C" w:rsidRDefault="00A21FAB" w:rsidP="00A21FAB">
      <w:pPr>
        <w:spacing w:line="360" w:lineRule="auto"/>
        <w:jc w:val="both"/>
        <w:rPr>
          <w:szCs w:val="24"/>
        </w:rPr>
      </w:pPr>
      <w:r w:rsidRPr="000D772C">
        <w:rPr>
          <w:szCs w:val="24"/>
        </w:rPr>
        <w:t>Napisz rozprawkę na jeden z wybranych tematów:</w:t>
      </w:r>
    </w:p>
    <w:p w:rsidR="00A21FAB" w:rsidRPr="000D772C" w:rsidRDefault="00A21FAB" w:rsidP="00A21FAB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0D772C">
        <w:rPr>
          <w:i/>
          <w:szCs w:val="24"/>
        </w:rPr>
        <w:t>Trudne momenty to dar, bo one nas rozwijają</w:t>
      </w:r>
      <w:r w:rsidRPr="000D772C">
        <w:rPr>
          <w:szCs w:val="24"/>
        </w:rPr>
        <w:t xml:space="preserve"> – rozważ temat odnosząc się wypowiedzi wybitnych osobowości, poznanych utworów i własnych doświadczeń.</w:t>
      </w:r>
    </w:p>
    <w:p w:rsidR="00A21FAB" w:rsidRPr="000D772C" w:rsidRDefault="00A21FAB" w:rsidP="00A21FAB">
      <w:pPr>
        <w:pStyle w:val="Akapitzlist"/>
        <w:spacing w:line="360" w:lineRule="auto"/>
        <w:jc w:val="both"/>
        <w:rPr>
          <w:szCs w:val="24"/>
        </w:rPr>
      </w:pPr>
    </w:p>
    <w:p w:rsidR="00A21FAB" w:rsidRDefault="00A21FAB" w:rsidP="00A21FAB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0D772C">
        <w:rPr>
          <w:i/>
          <w:szCs w:val="24"/>
        </w:rPr>
        <w:t xml:space="preserve">Nasze życie jest tym, co z niego uczynimy </w:t>
      </w:r>
      <w:r w:rsidRPr="000D772C">
        <w:rPr>
          <w:szCs w:val="24"/>
        </w:rPr>
        <w:t xml:space="preserve">- </w:t>
      </w:r>
      <w:r w:rsidRPr="000D772C">
        <w:rPr>
          <w:szCs w:val="24"/>
        </w:rPr>
        <w:t>rozważ temat odnosząc się wypowiedzi wybitnych osobowości, poznanych utworów i własnych doświadczeń.</w:t>
      </w:r>
    </w:p>
    <w:p w:rsidR="000D772C" w:rsidRPr="000D772C" w:rsidRDefault="000D772C" w:rsidP="000D772C">
      <w:pPr>
        <w:pStyle w:val="Akapitzlist"/>
        <w:rPr>
          <w:szCs w:val="24"/>
        </w:rPr>
      </w:pPr>
    </w:p>
    <w:p w:rsidR="000D772C" w:rsidRPr="000D772C" w:rsidRDefault="000D772C" w:rsidP="000D772C">
      <w:pPr>
        <w:pStyle w:val="Akapitzlist"/>
        <w:spacing w:line="360" w:lineRule="auto"/>
        <w:jc w:val="both"/>
        <w:rPr>
          <w:szCs w:val="24"/>
        </w:rPr>
      </w:pPr>
    </w:p>
    <w:p w:rsidR="00854EB7" w:rsidRPr="000D772C" w:rsidRDefault="00A21FAB" w:rsidP="000D772C">
      <w:pPr>
        <w:spacing w:line="360" w:lineRule="auto"/>
        <w:jc w:val="both"/>
        <w:rPr>
          <w:b/>
          <w:szCs w:val="24"/>
        </w:rPr>
      </w:pPr>
      <w:r w:rsidRPr="000D772C">
        <w:rPr>
          <w:b/>
          <w:szCs w:val="24"/>
        </w:rPr>
        <w:t xml:space="preserve">Napisanie rozprawki jest obowiązkowe i podlega ocenie na czerwono. </w:t>
      </w:r>
      <w:r w:rsidR="008A523E" w:rsidRPr="000D772C">
        <w:rPr>
          <w:b/>
          <w:szCs w:val="24"/>
        </w:rPr>
        <w:t xml:space="preserve">Proszę przesłać prace na mojego służbowego maila a w temacie wpiszcie: Rozprawka – kl. 2 BS. Ostateczny termin wysłania wiadomości </w:t>
      </w:r>
      <w:r w:rsidR="000D772C" w:rsidRPr="000D772C">
        <w:rPr>
          <w:b/>
          <w:szCs w:val="24"/>
        </w:rPr>
        <w:t xml:space="preserve">17 kwietnia 2020. </w:t>
      </w:r>
    </w:p>
    <w:p w:rsidR="00A21FAB" w:rsidRPr="000D772C" w:rsidRDefault="00A21FAB" w:rsidP="000D772C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A21FAB" w:rsidRDefault="00A21FAB" w:rsidP="00854EB7">
      <w:pPr>
        <w:ind w:left="284"/>
        <w:jc w:val="both"/>
        <w:rPr>
          <w:b/>
          <w:sz w:val="28"/>
          <w:szCs w:val="28"/>
        </w:rPr>
      </w:pPr>
    </w:p>
    <w:p w:rsidR="00854EB7" w:rsidRPr="00854EB7" w:rsidRDefault="00854EB7" w:rsidP="00854EB7">
      <w:pPr>
        <w:ind w:left="284"/>
        <w:jc w:val="both"/>
        <w:rPr>
          <w:b/>
          <w:sz w:val="28"/>
          <w:szCs w:val="28"/>
        </w:rPr>
      </w:pPr>
      <w:r w:rsidRPr="00854EB7">
        <w:rPr>
          <w:b/>
          <w:sz w:val="28"/>
          <w:szCs w:val="28"/>
        </w:rPr>
        <w:t>Temat : Związki frazeologiczne w naszym języku</w:t>
      </w:r>
    </w:p>
    <w:p w:rsidR="00854EB7" w:rsidRDefault="00854EB7" w:rsidP="00854EB7">
      <w:pPr>
        <w:ind w:left="360"/>
        <w:jc w:val="both"/>
      </w:pPr>
    </w:p>
    <w:p w:rsidR="00854EB7" w:rsidRDefault="00854EB7" w:rsidP="00854EB7">
      <w:pPr>
        <w:ind w:left="360"/>
        <w:jc w:val="both"/>
      </w:pPr>
      <w:r w:rsidRPr="00854EB7">
        <w:rPr>
          <w:b/>
        </w:rPr>
        <w:t xml:space="preserve">Celem </w:t>
      </w:r>
      <w:r>
        <w:t>lekcji jest utrwalenie wiadomości o związkach frazeologicznych.</w:t>
      </w:r>
    </w:p>
    <w:p w:rsidR="00854EB7" w:rsidRDefault="00854EB7" w:rsidP="00854EB7">
      <w:pPr>
        <w:ind w:left="360"/>
        <w:jc w:val="both"/>
      </w:pPr>
    </w:p>
    <w:p w:rsidR="00854EB7" w:rsidRDefault="00854EB7" w:rsidP="00854EB7">
      <w:pPr>
        <w:ind w:left="360"/>
        <w:jc w:val="both"/>
      </w:pPr>
      <w:r w:rsidRPr="00854EB7">
        <w:rPr>
          <w:b/>
        </w:rPr>
        <w:t>Wprowadzenie</w:t>
      </w:r>
      <w:r>
        <w:t xml:space="preserve"> – przypomnij z notatek zapisanych w zeszycie co to są związki frazeologiczne? Wiadomości pomogą Ci prawidłowo rozwiązać poniższe ćwiczenie.</w:t>
      </w:r>
    </w:p>
    <w:p w:rsidR="00854EB7" w:rsidRDefault="00854EB7" w:rsidP="00854EB7">
      <w:pPr>
        <w:ind w:left="360"/>
        <w:jc w:val="both"/>
      </w:pPr>
    </w:p>
    <w:p w:rsidR="00854EB7" w:rsidRPr="00854EB7" w:rsidRDefault="00854EB7" w:rsidP="00854EB7">
      <w:pPr>
        <w:ind w:left="360"/>
        <w:jc w:val="both"/>
        <w:rPr>
          <w:b/>
        </w:rPr>
      </w:pPr>
      <w:r w:rsidRPr="00854EB7">
        <w:rPr>
          <w:b/>
        </w:rPr>
        <w:t>Część główna</w:t>
      </w:r>
    </w:p>
    <w:p w:rsidR="0073340D" w:rsidRDefault="0073340D" w:rsidP="00854EB7">
      <w:pPr>
        <w:ind w:left="360"/>
        <w:jc w:val="both"/>
      </w:pPr>
      <w:r>
        <w:t>W</w:t>
      </w:r>
      <w:r w:rsidR="00854EB7">
        <w:t xml:space="preserve"> poniższym ćwiczeniu w</w:t>
      </w:r>
      <w:r>
        <w:t>yjaśnij znaczenie związków frazeologicznych (frazeologizmów).</w:t>
      </w:r>
    </w:p>
    <w:p w:rsidR="0073340D" w:rsidRDefault="0073340D" w:rsidP="007334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3340D" w:rsidTr="00E4033F">
        <w:trPr>
          <w:trHeight w:val="386"/>
        </w:trPr>
        <w:tc>
          <w:tcPr>
            <w:tcW w:w="4535" w:type="dxa"/>
            <w:vAlign w:val="center"/>
          </w:tcPr>
          <w:p w:rsidR="0073340D" w:rsidRDefault="0073340D" w:rsidP="00E4033F">
            <w:pPr>
              <w:jc w:val="center"/>
            </w:pPr>
            <w:r>
              <w:t>frazeologizm</w:t>
            </w:r>
          </w:p>
        </w:tc>
        <w:tc>
          <w:tcPr>
            <w:tcW w:w="4527" w:type="dxa"/>
            <w:vAlign w:val="center"/>
          </w:tcPr>
          <w:p w:rsidR="0073340D" w:rsidRDefault="0073340D" w:rsidP="00E4033F">
            <w:pPr>
              <w:jc w:val="center"/>
            </w:pPr>
            <w:r>
              <w:t>znaczenie</w:t>
            </w: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brać, traktować życie lekko</w:t>
            </w:r>
          </w:p>
          <w:p w:rsidR="0073340D" w:rsidRDefault="0073340D" w:rsidP="00E4033F">
            <w:pPr>
              <w:ind w:left="360"/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coś wzięte z życia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dzieło życia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mieć własne, swoje życie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poukładać sobie życie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  <w:tr w:rsidR="0073340D" w:rsidTr="00E4033F">
        <w:tc>
          <w:tcPr>
            <w:tcW w:w="4535" w:type="dxa"/>
          </w:tcPr>
          <w:p w:rsidR="0073340D" w:rsidRDefault="0073340D" w:rsidP="00E4033F">
            <w:pPr>
              <w:jc w:val="both"/>
            </w:pPr>
          </w:p>
          <w:p w:rsidR="0073340D" w:rsidRDefault="0073340D" w:rsidP="00E4033F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lastRenderedPageBreak/>
              <w:t>rozpocząć nowe życie</w:t>
            </w:r>
          </w:p>
          <w:p w:rsidR="0073340D" w:rsidRDefault="0073340D" w:rsidP="00E4033F">
            <w:pPr>
              <w:jc w:val="both"/>
            </w:pPr>
          </w:p>
        </w:tc>
        <w:tc>
          <w:tcPr>
            <w:tcW w:w="4527" w:type="dxa"/>
          </w:tcPr>
          <w:p w:rsidR="0073340D" w:rsidRDefault="0073340D" w:rsidP="00E4033F">
            <w:pPr>
              <w:jc w:val="both"/>
            </w:pPr>
          </w:p>
        </w:tc>
      </w:tr>
    </w:tbl>
    <w:p w:rsidR="0073340D" w:rsidRDefault="0073340D" w:rsidP="0073340D">
      <w:pPr>
        <w:jc w:val="both"/>
      </w:pPr>
    </w:p>
    <w:p w:rsidR="000D772C" w:rsidRDefault="00854EB7">
      <w:r w:rsidRPr="00854EB7">
        <w:rPr>
          <w:b/>
        </w:rPr>
        <w:t>Podsumowanie:</w:t>
      </w:r>
      <w:r w:rsidR="00BB7A4B">
        <w:t xml:space="preserve"> Ułóż zdania z dwoma wybranymi frazeologizmami.</w:t>
      </w:r>
    </w:p>
    <w:p w:rsidR="000D772C" w:rsidRPr="000D772C" w:rsidRDefault="000D772C" w:rsidP="000D772C"/>
    <w:p w:rsidR="000D772C" w:rsidRPr="000D772C" w:rsidRDefault="000D772C" w:rsidP="000D772C"/>
    <w:p w:rsidR="000D772C" w:rsidRPr="000D772C" w:rsidRDefault="000D772C" w:rsidP="000D772C"/>
    <w:p w:rsidR="000D772C" w:rsidRPr="000D772C" w:rsidRDefault="000D772C" w:rsidP="000D772C"/>
    <w:p w:rsidR="000D772C" w:rsidRDefault="000D772C" w:rsidP="000D772C"/>
    <w:p w:rsidR="000D772C" w:rsidRDefault="000D772C" w:rsidP="000D772C"/>
    <w:p w:rsidR="000D772C" w:rsidRPr="005912A6" w:rsidRDefault="000D772C" w:rsidP="000D772C">
      <w:pPr>
        <w:rPr>
          <w:b/>
          <w:i/>
          <w:szCs w:val="24"/>
        </w:rPr>
      </w:pPr>
      <w:r w:rsidRPr="005912A6">
        <w:rPr>
          <w:b/>
          <w:i/>
          <w:szCs w:val="24"/>
        </w:rPr>
        <w:t>Życzę miłej pracy!</w:t>
      </w:r>
    </w:p>
    <w:p w:rsidR="000D772C" w:rsidRPr="005912A6" w:rsidRDefault="000D772C" w:rsidP="000D772C">
      <w:pPr>
        <w:rPr>
          <w:b/>
          <w:i/>
          <w:szCs w:val="24"/>
        </w:rPr>
      </w:pPr>
      <w:r w:rsidRPr="005912A6">
        <w:rPr>
          <w:b/>
          <w:i/>
          <w:szCs w:val="24"/>
        </w:rPr>
        <w:t>Wszelkie wątpliwości możesz konsultować telefonicznie  lub mailowo. Pozdrawiam!</w:t>
      </w:r>
    </w:p>
    <w:p w:rsidR="00A567B9" w:rsidRPr="000D772C" w:rsidRDefault="00A567B9" w:rsidP="000D772C">
      <w:bookmarkStart w:id="0" w:name="_GoBack"/>
      <w:bookmarkEnd w:id="0"/>
    </w:p>
    <w:sectPr w:rsidR="00A567B9" w:rsidRPr="000D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886"/>
    <w:multiLevelType w:val="hybridMultilevel"/>
    <w:tmpl w:val="5598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4179"/>
    <w:multiLevelType w:val="hybridMultilevel"/>
    <w:tmpl w:val="E72C0294"/>
    <w:lvl w:ilvl="0" w:tplc="ECB4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2508"/>
    <w:multiLevelType w:val="hybridMultilevel"/>
    <w:tmpl w:val="16F6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F"/>
    <w:rsid w:val="000D772C"/>
    <w:rsid w:val="00707BDF"/>
    <w:rsid w:val="0073340D"/>
    <w:rsid w:val="00854EB7"/>
    <w:rsid w:val="008A523E"/>
    <w:rsid w:val="00A21FAB"/>
    <w:rsid w:val="00A567B9"/>
    <w:rsid w:val="00BB7A4B"/>
    <w:rsid w:val="00C1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91B58-8D35-409A-8084-6C32EAE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4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2020-03-18T22:34:00Z</dcterms:created>
  <dcterms:modified xsi:type="dcterms:W3CDTF">2020-03-29T17:32:00Z</dcterms:modified>
</cp:coreProperties>
</file>