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66CE" w14:textId="77777777" w:rsidR="0022382F" w:rsidRPr="000D48CD" w:rsidRDefault="0022382F" w:rsidP="0022382F">
      <w:pPr>
        <w:rPr>
          <w:rStyle w:val="Pogrubienie"/>
        </w:rPr>
      </w:pPr>
      <w:r w:rsidRPr="000D48CD">
        <w:rPr>
          <w:rStyle w:val="Pogrubienie"/>
        </w:rPr>
        <w:t>TEST Zagrożenia w środowisku pracy    Semestr II</w:t>
      </w:r>
    </w:p>
    <w:p w14:paraId="379DF462" w14:textId="77777777" w:rsidR="0022382F" w:rsidRPr="000D48CD" w:rsidRDefault="0022382F" w:rsidP="0022382F">
      <w:pPr>
        <w:rPr>
          <w:rStyle w:val="Pogrubienie"/>
        </w:rPr>
      </w:pPr>
    </w:p>
    <w:p w14:paraId="41B51DB5" w14:textId="77777777" w:rsidR="0022382F" w:rsidRPr="000D48CD" w:rsidRDefault="0022382F" w:rsidP="0022382F">
      <w:pPr>
        <w:rPr>
          <w:rStyle w:val="Pogrubienie"/>
        </w:rPr>
      </w:pPr>
      <w:r w:rsidRPr="000D48CD">
        <w:rPr>
          <w:rStyle w:val="Pogrubienie"/>
        </w:rPr>
        <w:t>…………………………………………………………</w:t>
      </w:r>
    </w:p>
    <w:p w14:paraId="5C4174E1" w14:textId="77777777" w:rsidR="0022382F" w:rsidRPr="000D48CD" w:rsidRDefault="0022382F" w:rsidP="0022382F">
      <w:pPr>
        <w:rPr>
          <w:rStyle w:val="Pogrubienie"/>
        </w:rPr>
      </w:pPr>
      <w:r w:rsidRPr="000D48CD">
        <w:rPr>
          <w:rStyle w:val="Pogrubienie"/>
        </w:rPr>
        <w:t>Imię i Nazwisko</w:t>
      </w:r>
    </w:p>
    <w:p w14:paraId="562DCA8E" w14:textId="77777777" w:rsidR="0022382F" w:rsidRPr="000D48CD" w:rsidRDefault="0022382F" w:rsidP="0022382F">
      <w:pPr>
        <w:rPr>
          <w:rStyle w:val="Pogrubienie"/>
        </w:rPr>
      </w:pPr>
    </w:p>
    <w:p w14:paraId="66FA4992" w14:textId="209D09AE" w:rsidR="0022382F" w:rsidRDefault="0022382F" w:rsidP="0022382F">
      <w:pPr>
        <w:rPr>
          <w:rStyle w:val="Pogrubienie"/>
        </w:rPr>
      </w:pPr>
      <w:r w:rsidRPr="000D48CD">
        <w:rPr>
          <w:rStyle w:val="Pogrubienie"/>
        </w:rPr>
        <w:t>1.  Za stan bezpieczeństwa i higieny pracy wg Kodeksu pracy odpowiedzialny</w:t>
      </w:r>
      <w:r w:rsidRPr="000D48CD">
        <w:rPr>
          <w:b/>
          <w:bCs/>
        </w:rPr>
        <w:br/>
      </w:r>
      <w:r w:rsidRPr="000D48CD">
        <w:rPr>
          <w:rStyle w:val="Pogrubienie"/>
        </w:rPr>
        <w:t>jest:</w:t>
      </w:r>
      <w:r w:rsidRPr="000D48CD">
        <w:br/>
        <w:t>a) powołana przez pracodawcę Komisja Bezpieczeństwa i Higieny Pracy</w:t>
      </w:r>
      <w:r w:rsidRPr="000D48CD">
        <w:br/>
        <w:t>b) wszyscy pracownicy zakładu pracy</w:t>
      </w:r>
      <w:r w:rsidRPr="000D48CD">
        <w:br/>
        <w:t>c) pracodawca</w:t>
      </w:r>
      <w:r w:rsidRPr="000D48CD">
        <w:br/>
        <w:t>d) służba bezpieczeństwa i higieny pracy</w:t>
      </w:r>
      <w:r w:rsidRPr="000D48CD">
        <w:br/>
      </w:r>
      <w:r w:rsidRPr="000D48CD">
        <w:br/>
      </w:r>
      <w:r w:rsidRPr="000D48CD">
        <w:rPr>
          <w:rStyle w:val="Pogrubienie"/>
        </w:rPr>
        <w:t>2. Pod pojęciem ryzyka zawodowego rozumie się:</w:t>
      </w:r>
      <w:r w:rsidRPr="000D48CD">
        <w:br/>
        <w:t>a) prawdopodobieństwo wystąpienia uszczerbku na zdrowiu w związku</w:t>
      </w:r>
      <w:r>
        <w:t xml:space="preserve"> </w:t>
      </w:r>
      <w:r w:rsidRPr="000D48CD">
        <w:t>z pracą</w:t>
      </w:r>
      <w:r w:rsidRPr="000D48CD">
        <w:br/>
        <w:t>b) ryzyko utraty środków finansowych w związku z niewłaściwym ich ulokowaniem</w:t>
      </w:r>
      <w:r>
        <w:t xml:space="preserve"> </w:t>
      </w:r>
      <w:r w:rsidRPr="000D48CD">
        <w:t>w działalność gospodarczą przenoszącą straty</w:t>
      </w:r>
      <w:r w:rsidRPr="000D48CD">
        <w:br/>
        <w:t>c) prawdopodobieństwo utraty życia w wyniku wykonywania ryzykownego zawodu</w:t>
      </w:r>
      <w:r w:rsidRPr="000D48CD">
        <w:br/>
        <w:t>np. kaskadera</w:t>
      </w:r>
      <w:r w:rsidRPr="000D48CD">
        <w:br/>
        <w:t>d) prawdopodobieństwo wystąpienia niepożądanych zdarzeń związanych</w:t>
      </w:r>
      <w:r>
        <w:t xml:space="preserve"> </w:t>
      </w:r>
      <w:r w:rsidRPr="000D48CD">
        <w:t>z wykonywaną pracą, powodujących straty, w szczególności wystąpienia</w:t>
      </w:r>
      <w:r>
        <w:t xml:space="preserve"> </w:t>
      </w:r>
      <w:r w:rsidRPr="000D48CD">
        <w:t>u pracowników niekorzystnych skutków zdrowotnych w wyniku zagrożeń</w:t>
      </w:r>
      <w:r>
        <w:t xml:space="preserve"> </w:t>
      </w:r>
      <w:r w:rsidRPr="000D48CD">
        <w:t>zawodowych występujących w środowisku pracy lub sposobu wykonywania</w:t>
      </w:r>
      <w:r>
        <w:t xml:space="preserve"> </w:t>
      </w:r>
      <w:r w:rsidRPr="000D48CD">
        <w:t>pracy</w:t>
      </w:r>
      <w:r w:rsidRPr="000D48CD">
        <w:br/>
      </w:r>
      <w:r w:rsidRPr="000D48CD">
        <w:br/>
      </w:r>
      <w:r w:rsidRPr="000D48CD">
        <w:rPr>
          <w:rStyle w:val="Pogrubienie"/>
        </w:rPr>
        <w:t>3. W jakim terminie pracodawca rozpoczynający działalność jest zobowiązany</w:t>
      </w:r>
      <w:r>
        <w:rPr>
          <w:rStyle w:val="Pogrubienie"/>
        </w:rPr>
        <w:t xml:space="preserve"> </w:t>
      </w:r>
      <w:r w:rsidRPr="000D48CD">
        <w:rPr>
          <w:rStyle w:val="Pogrubienie"/>
        </w:rPr>
        <w:t>zawiadomić właściwego inspektora pracy i właściwego państwowego</w:t>
      </w:r>
      <w:r>
        <w:rPr>
          <w:rStyle w:val="Pogrubienie"/>
        </w:rPr>
        <w:t xml:space="preserve"> </w:t>
      </w:r>
      <w:r w:rsidRPr="000D48CD">
        <w:rPr>
          <w:rStyle w:val="Pogrubienie"/>
        </w:rPr>
        <w:t>inspektora sanitarnego o miejscu, rodzaju i zakresie prowadzonej</w:t>
      </w:r>
      <w:r>
        <w:rPr>
          <w:rStyle w:val="Pogrubienie"/>
        </w:rPr>
        <w:t xml:space="preserve"> </w:t>
      </w:r>
      <w:r w:rsidRPr="000D48CD">
        <w:rPr>
          <w:rStyle w:val="Pogrubienie"/>
        </w:rPr>
        <w:t>działalności?</w:t>
      </w:r>
      <w:r w:rsidRPr="000D48CD">
        <w:br/>
        <w:t>a) w terminie 7 dni od dnia rozpoczęcia działalności</w:t>
      </w:r>
      <w:r w:rsidRPr="000D48CD">
        <w:br/>
        <w:t>b) w terminie 3 miesięcy od dnia rozpoczęciem działalności</w:t>
      </w:r>
      <w:r w:rsidRPr="000D48CD">
        <w:br/>
        <w:t>c) w terminie 3 tygodni od dnia rozpoczęciem działalności</w:t>
      </w:r>
      <w:r w:rsidRPr="000D48CD">
        <w:br/>
        <w:t>d) w terminie 14 dni od rozpoczęcia działalności</w:t>
      </w:r>
      <w:r w:rsidRPr="000D48CD">
        <w:br/>
        <w:t>e) w terminie 30 dni od rozpoczęcia działalności (Zgodnie z art. 207)</w:t>
      </w:r>
      <w:r w:rsidRPr="000D48CD">
        <w:br/>
      </w:r>
      <w:r w:rsidRPr="000D48CD">
        <w:br/>
      </w:r>
      <w:r w:rsidRPr="000D48CD">
        <w:rPr>
          <w:rStyle w:val="Pogrubienie"/>
        </w:rPr>
        <w:t>4. Dyrektywa Unii Europejskiej dotycząca bezpieczeństwa i ochrony zdrowia</w:t>
      </w:r>
      <w:r w:rsidRPr="000D48CD">
        <w:rPr>
          <w:b/>
          <w:bCs/>
        </w:rPr>
        <w:br/>
      </w:r>
      <w:r w:rsidRPr="000D48CD">
        <w:rPr>
          <w:rStyle w:val="Pogrubienie"/>
        </w:rPr>
        <w:t>pracowników, zwana dyrektywą ramową- to dyrektywa:</w:t>
      </w:r>
      <w:r w:rsidRPr="000D48CD">
        <w:br/>
        <w:t>a) 89/391/EWG o wprowadzeniu środków w celu zwiększenia bezpieczeństwa</w:t>
      </w:r>
      <w:r w:rsidRPr="000D48CD">
        <w:br/>
        <w:t>i poprawy zdrowia pracowników podczas pracy</w:t>
      </w:r>
      <w:r w:rsidRPr="000D48CD">
        <w:br/>
        <w:t>b) 89/654/EWG w sprawie minimalnych wymagań bezpieczeństwa</w:t>
      </w:r>
      <w:r w:rsidRPr="000D48CD">
        <w:br/>
        <w:t>i higieny miejsca pracy</w:t>
      </w:r>
      <w:r w:rsidRPr="000D48CD">
        <w:br/>
        <w:t>c) 89/655/EWG w sprawie minimalnych wymagań bezpieczeństwa</w:t>
      </w:r>
      <w:r w:rsidRPr="000D48CD">
        <w:br/>
        <w:t>i higieny użytkowania sprzętu roboczego przez pracowników</w:t>
      </w:r>
      <w:r w:rsidRPr="000D48CD">
        <w:br/>
        <w:t>d) 89/656/EWG w sprawie minimalnych wymagań bezpieczeństwa</w:t>
      </w:r>
      <w:r>
        <w:t xml:space="preserve"> </w:t>
      </w:r>
      <w:r w:rsidRPr="000D48CD">
        <w:t>i higieny użytkowania w pracy profesjonalnego sprzętu ochronnego</w:t>
      </w:r>
      <w:r w:rsidRPr="000D48CD">
        <w:br/>
      </w:r>
      <w:r w:rsidRPr="000D48CD">
        <w:br/>
      </w:r>
      <w:r w:rsidRPr="000D48CD">
        <w:rPr>
          <w:rStyle w:val="Pogrubienie"/>
        </w:rPr>
        <w:t>5. W jakim przypadku pracownik może powstrzymać się od wykonywania</w:t>
      </w:r>
      <w:r w:rsidRPr="000D48CD">
        <w:rPr>
          <w:b/>
          <w:bCs/>
        </w:rPr>
        <w:br/>
      </w:r>
      <w:r w:rsidRPr="000D48CD">
        <w:rPr>
          <w:rStyle w:val="Pogrubienie"/>
        </w:rPr>
        <w:t>pracy?</w:t>
      </w:r>
      <w:r w:rsidRPr="000D48CD">
        <w:br/>
        <w:t>a) jeśli praca nie należy do obowiązków pracownika</w:t>
      </w:r>
      <w:r w:rsidRPr="000D48CD">
        <w:br/>
        <w:t>b) jeżeli praca wykonywana jest w narażeniu na czynniki szkodliwe dla zdrowia</w:t>
      </w:r>
      <w:r w:rsidRPr="000D48CD">
        <w:br/>
        <w:t>c) jeżeli pracownik nie został przeszkolony</w:t>
      </w:r>
      <w:r w:rsidRPr="000D48CD">
        <w:br/>
        <w:t>d) jeśli warunki pracy nie odpowiadają przepisom BHP i stwarzają bezpośrednie</w:t>
      </w:r>
      <w:r>
        <w:t xml:space="preserve"> </w:t>
      </w:r>
      <w:r w:rsidRPr="000D48CD">
        <w:t>zagrożenie dla zdrowia lub życia pracownika albo gdy wykonywana przez niego</w:t>
      </w:r>
      <w:r>
        <w:t xml:space="preserve"> </w:t>
      </w:r>
      <w:r w:rsidRPr="000D48CD">
        <w:t>praca grozi takim niebezpieczeństwem innym osobom (Zgodnie z art. 210)</w:t>
      </w:r>
      <w:r>
        <w:t xml:space="preserve"> </w:t>
      </w:r>
      <w:r>
        <w:br/>
      </w:r>
      <w:r w:rsidRPr="000D48CD">
        <w:t>e) gdy stan psychofizyczny pracownika nie zapewnia bezpiecznego wykonywania</w:t>
      </w:r>
      <w:r>
        <w:t xml:space="preserve"> </w:t>
      </w:r>
      <w:r w:rsidRPr="000D48CD">
        <w:t>pracy i stwarza zagrożenie dla innych osób (Zgodnie z art. 210)</w:t>
      </w:r>
      <w:r w:rsidRPr="000D48CD">
        <w:br/>
      </w:r>
    </w:p>
    <w:p w14:paraId="438917FA" w14:textId="77777777" w:rsidR="0022382F" w:rsidRDefault="0022382F" w:rsidP="0022382F">
      <w:pPr>
        <w:rPr>
          <w:rStyle w:val="Pogrubienie"/>
        </w:rPr>
      </w:pPr>
    </w:p>
    <w:p w14:paraId="35C09C3A" w14:textId="7BA79489" w:rsidR="0022382F" w:rsidRPr="000D48CD" w:rsidRDefault="0022382F" w:rsidP="0022382F">
      <w:pPr>
        <w:ind w:left="-426"/>
      </w:pPr>
      <w:r w:rsidRPr="000D48CD">
        <w:rPr>
          <w:rStyle w:val="Pogrubienie"/>
        </w:rPr>
        <w:lastRenderedPageBreak/>
        <w:t>6. Co to jest wypadek przy pracy?</w:t>
      </w:r>
      <w:r w:rsidRPr="000D48CD">
        <w:br/>
        <w:t>a) wypadek, który zdarzył się na terenie pracy</w:t>
      </w:r>
      <w:r w:rsidRPr="000D48CD">
        <w:br/>
        <w:t>b) wypadek związany z pracą, który spowodował niezdolność do pracy co najmniej</w:t>
      </w:r>
      <w:r>
        <w:t xml:space="preserve"> </w:t>
      </w:r>
      <w:r w:rsidRPr="000D48CD">
        <w:t>3 dni</w:t>
      </w:r>
      <w:r w:rsidRPr="000D48CD">
        <w:br/>
        <w:t xml:space="preserve">c) zdarzenie nagłe, wywołane przyczyną zewnętrzną powodujące uraz lub śmierć które nastąpiło w związku z pracą </w:t>
      </w:r>
    </w:p>
    <w:p w14:paraId="39363377" w14:textId="62775137" w:rsidR="0022382F" w:rsidRDefault="0022382F" w:rsidP="0022382F">
      <w:pPr>
        <w:ind w:left="-426"/>
        <w:rPr>
          <w:rStyle w:val="Pogrubienie"/>
        </w:rPr>
      </w:pPr>
      <w:r w:rsidRPr="000D48CD">
        <w:t>d) zdarzenie nagłe, wywołujące uraz pracownika, które nastąpiło przy wykonywaniu</w:t>
      </w:r>
      <w:r>
        <w:t xml:space="preserve"> </w:t>
      </w:r>
      <w:r w:rsidRPr="000D48CD">
        <w:t>jego obowiązków</w:t>
      </w:r>
      <w:r w:rsidRPr="000D48CD">
        <w:br/>
        <w:t>e) wypadek, który wydarzył się w związku z wykonywaniem czynności zleconych</w:t>
      </w:r>
      <w:r w:rsidRPr="000D48CD">
        <w:br/>
        <w:t>przez pracodawcę</w:t>
      </w:r>
      <w:r w:rsidRPr="000D48CD">
        <w:br/>
      </w:r>
      <w:r w:rsidRPr="000D48CD">
        <w:br/>
      </w:r>
      <w:r w:rsidRPr="000D48CD">
        <w:rPr>
          <w:rStyle w:val="Pogrubienie"/>
        </w:rPr>
        <w:t>7. Nazwę “ergonomia” po raz pierwszy użył:</w:t>
      </w:r>
      <w:r w:rsidRPr="000D48CD">
        <w:br/>
        <w:t xml:space="preserve">a) P.H. </w:t>
      </w:r>
      <w:proofErr w:type="spellStart"/>
      <w:r w:rsidRPr="000D48CD">
        <w:t>Fitts</w:t>
      </w:r>
      <w:proofErr w:type="spellEnd"/>
      <w:r w:rsidRPr="000D48CD">
        <w:t xml:space="preserve"> w 1949 r.</w:t>
      </w:r>
      <w:r w:rsidRPr="000D48CD">
        <w:br/>
        <w:t xml:space="preserve">b) Frank </w:t>
      </w:r>
      <w:proofErr w:type="spellStart"/>
      <w:r w:rsidRPr="000D48CD">
        <w:t>Bunker</w:t>
      </w:r>
      <w:proofErr w:type="spellEnd"/>
      <w:r w:rsidRPr="000D48CD">
        <w:t xml:space="preserve"> </w:t>
      </w:r>
      <w:proofErr w:type="spellStart"/>
      <w:r w:rsidRPr="000D48CD">
        <w:t>Gilbreth</w:t>
      </w:r>
      <w:proofErr w:type="spellEnd"/>
      <w:r w:rsidRPr="000D48CD">
        <w:t xml:space="preserve"> w 1923 r.</w:t>
      </w:r>
      <w:r w:rsidRPr="000D48CD">
        <w:br/>
        <w:t>c) Wojciech Bogumił Jastrzębowski w 1857 r.</w:t>
      </w:r>
      <w:r w:rsidRPr="000D48CD">
        <w:br/>
        <w:t>d) ksiądz Stanisław Solski w 1690 r.</w:t>
      </w:r>
      <w:r w:rsidRPr="000D48CD">
        <w:br/>
        <w:t>e) Frederick Taylor w 1911 r.</w:t>
      </w:r>
      <w:r w:rsidRPr="000D48CD">
        <w:br/>
      </w:r>
      <w:r w:rsidRPr="000D48CD">
        <w:br/>
      </w:r>
      <w:r w:rsidRPr="000D48CD">
        <w:rPr>
          <w:rStyle w:val="Pogrubienie"/>
        </w:rPr>
        <w:t>8. Ergonomia korekcyjna zajmuje się:</w:t>
      </w:r>
      <w:r w:rsidRPr="000D48CD">
        <w:br/>
        <w:t>a) korygowaniem kwalifikacji pracowników</w:t>
      </w:r>
      <w:r w:rsidRPr="000D48CD">
        <w:br/>
        <w:t>b) kształtowaniem stosunków międzyludzkich w zakładzie pracy</w:t>
      </w:r>
      <w:r w:rsidRPr="000D48CD">
        <w:br/>
        <w:t>c) modernizacją istniejących maszyn w celu poprawy warunków pracy</w:t>
      </w:r>
      <w:r w:rsidRPr="000D48CD">
        <w:br/>
        <w:t>d) zmniejszaniem hałasu, zapylenia, poprawą oświetlenia, ograniczaniem narażenia</w:t>
      </w:r>
      <w:r>
        <w:t xml:space="preserve"> </w:t>
      </w:r>
      <w:r w:rsidRPr="000D48CD">
        <w:t>na czynniki szkodliwe i niebezpieczne w miejscu pracy itp.</w:t>
      </w:r>
      <w:r>
        <w:t xml:space="preserve"> </w:t>
      </w:r>
      <w:r w:rsidRPr="000D48CD">
        <w:t>e) wprowadzaniem zasad ergonomii już w procesie projektowania maszyn</w:t>
      </w:r>
      <w:r w:rsidRPr="000D48CD">
        <w:br/>
      </w:r>
      <w:r w:rsidRPr="000D48CD">
        <w:br/>
      </w:r>
      <w:r w:rsidRPr="000D48CD">
        <w:rPr>
          <w:rStyle w:val="Pogrubienie"/>
        </w:rPr>
        <w:t>9. Istotą ergonomii jest dostosowanie:</w:t>
      </w:r>
      <w:r w:rsidRPr="000D48CD">
        <w:br/>
        <w:t>a) człowieka do warunków pracy</w:t>
      </w:r>
      <w:r w:rsidRPr="000D48CD">
        <w:br/>
        <w:t>b) środowiska technicznego do fizycznych i psychicznych możliwości człowieka</w:t>
      </w:r>
      <w:r w:rsidRPr="000D48CD">
        <w:br/>
        <w:t>c) organizacji pracy do wymagań technologii</w:t>
      </w:r>
      <w:r w:rsidRPr="000D48CD">
        <w:br/>
        <w:t>d) środków pracy do wymagań bezpieczeństwa i higieny pracy</w:t>
      </w:r>
      <w:r w:rsidRPr="000D48CD">
        <w:br/>
        <w:t>e) przyrody do potrzeb człowieka</w:t>
      </w:r>
      <w:r w:rsidRPr="000D48CD">
        <w:br/>
      </w:r>
      <w:r w:rsidRPr="000D48CD">
        <w:br/>
      </w:r>
      <w:r w:rsidRPr="000D48CD">
        <w:rPr>
          <w:rStyle w:val="Pogrubienie"/>
        </w:rPr>
        <w:t>10. Jakie rodzaje wyrobów są zaliczane do środków ochrony indywidualnej</w:t>
      </w:r>
      <w:r w:rsidRPr="000D48CD">
        <w:rPr>
          <w:b/>
          <w:bCs/>
        </w:rPr>
        <w:br/>
      </w:r>
      <w:r w:rsidRPr="000D48CD">
        <w:rPr>
          <w:rStyle w:val="Pogrubienie"/>
        </w:rPr>
        <w:t xml:space="preserve">kategorii I </w:t>
      </w:r>
      <w:proofErr w:type="spellStart"/>
      <w:r w:rsidRPr="000D48CD">
        <w:rPr>
          <w:rStyle w:val="Pogrubienie"/>
        </w:rPr>
        <w:t>i</w:t>
      </w:r>
      <w:proofErr w:type="spellEnd"/>
      <w:r w:rsidRPr="000D48CD">
        <w:rPr>
          <w:rStyle w:val="Pogrubienie"/>
        </w:rPr>
        <w:t xml:space="preserve"> nie podlegają ocenie?</w:t>
      </w:r>
      <w:r w:rsidRPr="000D48CD">
        <w:br/>
        <w:t>a) rękawice ogrodnicze</w:t>
      </w:r>
      <w:r w:rsidRPr="000D48CD">
        <w:br/>
        <w:t>b) odzież ostrzegawcza</w:t>
      </w:r>
      <w:r w:rsidRPr="000D48CD">
        <w:br/>
        <w:t>c) okulary słoneczne</w:t>
      </w:r>
      <w:r w:rsidRPr="000D48CD">
        <w:br/>
        <w:t>d) półmaski filtrujące</w:t>
      </w:r>
      <w:r w:rsidRPr="000D48CD">
        <w:br/>
        <w:t xml:space="preserve">e) obuwie </w:t>
      </w:r>
      <w:proofErr w:type="spellStart"/>
      <w:r w:rsidRPr="000D48CD">
        <w:t>elektroizolujące</w:t>
      </w:r>
      <w:proofErr w:type="spellEnd"/>
      <w:r w:rsidRPr="000D48CD">
        <w:br/>
      </w:r>
    </w:p>
    <w:p w14:paraId="6F612043" w14:textId="4A80540A" w:rsidR="0022382F" w:rsidRPr="000D48CD" w:rsidRDefault="0022382F" w:rsidP="0022382F">
      <w:pPr>
        <w:ind w:left="-426"/>
      </w:pPr>
      <w:r w:rsidRPr="000D48CD">
        <w:rPr>
          <w:rStyle w:val="Pogrubienie"/>
        </w:rPr>
        <w:t>11. Jakiego rodzaju wyroby podlegają w Polsce obowiązkowi certyfikacji</w:t>
      </w:r>
      <w:r w:rsidRPr="000D48CD">
        <w:rPr>
          <w:b/>
          <w:bCs/>
        </w:rPr>
        <w:br/>
      </w:r>
      <w:r w:rsidRPr="000D48CD">
        <w:rPr>
          <w:rStyle w:val="Pogrubienie"/>
        </w:rPr>
        <w:t>zgodnie z ustawą o badaniach i certyfikacji:</w:t>
      </w:r>
      <w:r w:rsidRPr="000D48CD">
        <w:br/>
        <w:t>a) wszystkie wyroby produkowane w Polsce</w:t>
      </w:r>
      <w:r w:rsidRPr="000D48CD">
        <w:br/>
        <w:t>b) wyroby objęte przepisami dyrektyw nowego podejścia</w:t>
      </w:r>
      <w:r w:rsidRPr="000D48CD">
        <w:br/>
        <w:t>c) tylko wyroby importowane, mogące stwarzać zagrożenie, albo które służą ochronie lub</w:t>
      </w:r>
      <w:r>
        <w:t xml:space="preserve"> </w:t>
      </w:r>
      <w:r w:rsidRPr="000D48CD">
        <w:t>ratowaniu życia, zdrowia i środowiska</w:t>
      </w:r>
      <w:r w:rsidRPr="000D48CD">
        <w:br/>
        <w:t>d) tylko wyroby produkowane w Polsce, mogące stwarzać zagrożenie, albo które</w:t>
      </w:r>
      <w:r>
        <w:t xml:space="preserve"> </w:t>
      </w:r>
      <w:r w:rsidRPr="000D48CD">
        <w:t>służą ochronie lub ratowaniu życia, zdrowia i środowiska</w:t>
      </w:r>
      <w:r w:rsidRPr="000D48CD">
        <w:br/>
        <w:t>e) wszystkie wyroby produkowane w Polsce oraz wszystkie wyroby importowane do</w:t>
      </w:r>
      <w:r>
        <w:t xml:space="preserve"> </w:t>
      </w:r>
      <w:r w:rsidRPr="000D48CD">
        <w:t>Polski</w:t>
      </w:r>
    </w:p>
    <w:p w14:paraId="2FAF4CC7" w14:textId="7C1FA7D7" w:rsidR="00211230" w:rsidRDefault="0022382F" w:rsidP="0022382F">
      <w:r w:rsidRPr="000D48CD">
        <w:br/>
      </w:r>
      <w:r w:rsidRPr="000D48CD">
        <w:rPr>
          <w:rStyle w:val="Pogrubienie"/>
        </w:rPr>
        <w:t>12. Typowymi urazami przy pracy fizycznej są:</w:t>
      </w:r>
      <w:r w:rsidRPr="000D48CD">
        <w:br/>
        <w:t>a) ból</w:t>
      </w:r>
      <w:r w:rsidRPr="000D48CD">
        <w:br/>
        <w:t>b) potłuczenie</w:t>
      </w:r>
      <w:r w:rsidRPr="000D48CD">
        <w:br/>
        <w:t>c) zmęczenie</w:t>
      </w:r>
      <w:r w:rsidRPr="000D48CD">
        <w:br/>
        <w:t>d) przeciążenie</w:t>
      </w:r>
      <w:r w:rsidRPr="000D48CD">
        <w:br/>
        <w:t>e) znużenie</w:t>
      </w:r>
      <w:r w:rsidRPr="000D48CD">
        <w:br/>
      </w:r>
    </w:p>
    <w:sectPr w:rsidR="00211230" w:rsidSect="0022382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2F"/>
    <w:rsid w:val="00211230"/>
    <w:rsid w:val="002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97C"/>
  <w15:chartTrackingRefBased/>
  <w15:docId w15:val="{E167E8B1-EC83-4A80-8B86-01A23E1A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2382F"/>
    <w:rPr>
      <w:b/>
      <w:bCs/>
    </w:rPr>
  </w:style>
  <w:style w:type="paragraph" w:styleId="Akapitzlist">
    <w:name w:val="List Paragraph"/>
    <w:basedOn w:val="Normalny"/>
    <w:uiPriority w:val="34"/>
    <w:qFormat/>
    <w:rsid w:val="0022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2020-05-15T09:46:00Z</dcterms:created>
  <dcterms:modified xsi:type="dcterms:W3CDTF">2020-05-15T09:52:00Z</dcterms:modified>
</cp:coreProperties>
</file>